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98" w:rsidRPr="00F31298" w:rsidRDefault="00F31298" w:rsidP="00F31298">
      <w:pPr>
        <w:pStyle w:val="a5"/>
        <w:jc w:val="center"/>
        <w:rPr>
          <w:rFonts w:ascii="Times New Roman" w:hAnsi="Times New Roman" w:cs="Times New Roman"/>
          <w:b/>
          <w:i/>
          <w:sz w:val="24"/>
        </w:rPr>
      </w:pPr>
      <w:r w:rsidRPr="00F31298">
        <w:rPr>
          <w:rFonts w:ascii="Times New Roman" w:hAnsi="Times New Roman" w:cs="Times New Roman"/>
          <w:b/>
          <w:i/>
          <w:sz w:val="24"/>
        </w:rPr>
        <w:t>Министерство образования, науки и культуры Архангельской области.</w:t>
      </w:r>
    </w:p>
    <w:p w:rsidR="00F31298" w:rsidRPr="00F31298" w:rsidRDefault="00F31298" w:rsidP="00F31298">
      <w:pPr>
        <w:pStyle w:val="a5"/>
        <w:jc w:val="center"/>
        <w:rPr>
          <w:rFonts w:ascii="Times New Roman" w:hAnsi="Times New Roman" w:cs="Times New Roman"/>
          <w:b/>
          <w:i/>
          <w:sz w:val="24"/>
        </w:rPr>
      </w:pPr>
      <w:r w:rsidRPr="00F31298">
        <w:rPr>
          <w:rFonts w:ascii="Times New Roman" w:hAnsi="Times New Roman" w:cs="Times New Roman"/>
          <w:b/>
          <w:i/>
          <w:sz w:val="24"/>
        </w:rPr>
        <w:t>ГБОУ АО для детей-сирот и детей, оставшихся без попечения родителей,</w:t>
      </w:r>
    </w:p>
    <w:p w:rsidR="00F31298" w:rsidRPr="00F31298" w:rsidRDefault="00F31298" w:rsidP="00F31298">
      <w:pPr>
        <w:pStyle w:val="a5"/>
        <w:jc w:val="center"/>
        <w:rPr>
          <w:rFonts w:ascii="Times New Roman" w:hAnsi="Times New Roman" w:cs="Times New Roman"/>
          <w:sz w:val="24"/>
        </w:rPr>
      </w:pPr>
      <w:r w:rsidRPr="00F31298">
        <w:rPr>
          <w:rFonts w:ascii="Times New Roman" w:hAnsi="Times New Roman" w:cs="Times New Roman"/>
          <w:b/>
          <w:i/>
          <w:sz w:val="24"/>
        </w:rPr>
        <w:t>«Вельский детский дом».</w:t>
      </w:r>
    </w:p>
    <w:p w:rsidR="00F31298" w:rsidRPr="00F31298" w:rsidRDefault="00F31298" w:rsidP="00F31298">
      <w:pPr>
        <w:pStyle w:val="a5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961"/>
        <w:gridCol w:w="5407"/>
      </w:tblGrid>
      <w:tr w:rsidR="00F31298" w:rsidRPr="00F31298" w:rsidTr="00941633">
        <w:tc>
          <w:tcPr>
            <w:tcW w:w="4961" w:type="dxa"/>
          </w:tcPr>
          <w:p w:rsidR="00F31298" w:rsidRPr="00F31298" w:rsidRDefault="00F31298" w:rsidP="00F31298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31298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F31298" w:rsidRPr="00F31298" w:rsidRDefault="00F31298" w:rsidP="00F3129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31298"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</w:p>
          <w:p w:rsidR="00F31298" w:rsidRPr="00F31298" w:rsidRDefault="00F31298" w:rsidP="00F3129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31298">
              <w:rPr>
                <w:rFonts w:ascii="Times New Roman" w:hAnsi="Times New Roman" w:cs="Times New Roman"/>
                <w:sz w:val="24"/>
              </w:rPr>
              <w:t>протокол №___</w:t>
            </w:r>
          </w:p>
          <w:p w:rsidR="00F31298" w:rsidRPr="00F31298" w:rsidRDefault="00F31298" w:rsidP="00F3129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«___»__________ 2014 </w:t>
            </w:r>
            <w:r w:rsidRPr="00F31298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5407" w:type="dxa"/>
          </w:tcPr>
          <w:p w:rsidR="00F31298" w:rsidRPr="00F31298" w:rsidRDefault="00F31298" w:rsidP="00F3129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31298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F31298">
              <w:rPr>
                <w:rFonts w:ascii="Times New Roman" w:hAnsi="Times New Roman" w:cs="Times New Roman"/>
                <w:b/>
                <w:sz w:val="24"/>
              </w:rPr>
              <w:t xml:space="preserve"> УТВЕРЖДАЮ</w:t>
            </w:r>
          </w:p>
          <w:p w:rsidR="00F31298" w:rsidRPr="00F31298" w:rsidRDefault="00F31298" w:rsidP="00F31298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F31298">
              <w:rPr>
                <w:rFonts w:ascii="Times New Roman" w:hAnsi="Times New Roman" w:cs="Times New Roman"/>
                <w:sz w:val="24"/>
              </w:rPr>
              <w:t>Директор ГБОУ АО «</w:t>
            </w:r>
            <w:r>
              <w:rPr>
                <w:rFonts w:ascii="Times New Roman" w:hAnsi="Times New Roman" w:cs="Times New Roman"/>
                <w:sz w:val="24"/>
              </w:rPr>
              <w:t xml:space="preserve">Вельский </w:t>
            </w:r>
            <w:r w:rsidRPr="00F31298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1298">
              <w:rPr>
                <w:rFonts w:ascii="Times New Roman" w:hAnsi="Times New Roman" w:cs="Times New Roman"/>
                <w:sz w:val="24"/>
              </w:rPr>
              <w:t>детский дом»</w:t>
            </w:r>
          </w:p>
          <w:p w:rsidR="00F31298" w:rsidRPr="00F31298" w:rsidRDefault="00F31298" w:rsidP="00F31298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F31298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proofErr w:type="spellStart"/>
            <w:r w:rsidRPr="00F31298">
              <w:rPr>
                <w:rFonts w:ascii="Times New Roman" w:hAnsi="Times New Roman" w:cs="Times New Roman"/>
                <w:sz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</w:rPr>
              <w:t>_______Григорьева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 </w:t>
            </w:r>
          </w:p>
          <w:p w:rsidR="00F31298" w:rsidRPr="00F31298" w:rsidRDefault="00F31298" w:rsidP="00F31298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F3129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«___»___________ 2014 </w:t>
            </w:r>
            <w:r w:rsidRPr="00F31298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F31298" w:rsidRPr="00F31298" w:rsidRDefault="00F31298" w:rsidP="00F31298">
      <w:pPr>
        <w:pStyle w:val="a5"/>
        <w:rPr>
          <w:rFonts w:ascii="Times New Roman" w:hAnsi="Times New Roman" w:cs="Times New Roman"/>
          <w:b/>
          <w:sz w:val="24"/>
        </w:rPr>
      </w:pPr>
      <w:r w:rsidRPr="00F31298">
        <w:rPr>
          <w:rFonts w:ascii="Times New Roman" w:hAnsi="Times New Roman" w:cs="Times New Roman"/>
          <w:sz w:val="24"/>
        </w:rPr>
        <w:t xml:space="preserve">        </w:t>
      </w:r>
      <w:r w:rsidRPr="00F31298">
        <w:rPr>
          <w:rFonts w:ascii="Times New Roman" w:hAnsi="Times New Roman" w:cs="Times New Roman"/>
          <w:b/>
          <w:sz w:val="24"/>
        </w:rPr>
        <w:t>УЧТЕНО</w:t>
      </w:r>
    </w:p>
    <w:p w:rsidR="00F31298" w:rsidRPr="00F31298" w:rsidRDefault="00F31298" w:rsidP="00F31298">
      <w:pPr>
        <w:pStyle w:val="a5"/>
        <w:rPr>
          <w:rFonts w:ascii="Times New Roman" w:hAnsi="Times New Roman" w:cs="Times New Roman"/>
          <w:sz w:val="24"/>
        </w:rPr>
      </w:pPr>
      <w:r w:rsidRPr="00F31298">
        <w:rPr>
          <w:rFonts w:ascii="Times New Roman" w:hAnsi="Times New Roman" w:cs="Times New Roman"/>
          <w:sz w:val="24"/>
        </w:rPr>
        <w:t xml:space="preserve">мотивированное мнение                                                                                                         </w:t>
      </w:r>
    </w:p>
    <w:p w:rsidR="00F31298" w:rsidRPr="00F31298" w:rsidRDefault="00F31298" w:rsidP="00F31298">
      <w:pPr>
        <w:pStyle w:val="a5"/>
        <w:rPr>
          <w:rFonts w:ascii="Times New Roman" w:hAnsi="Times New Roman" w:cs="Times New Roman"/>
          <w:sz w:val="24"/>
        </w:rPr>
      </w:pPr>
      <w:r w:rsidRPr="00F31298">
        <w:rPr>
          <w:rFonts w:ascii="Times New Roman" w:hAnsi="Times New Roman" w:cs="Times New Roman"/>
          <w:sz w:val="24"/>
        </w:rPr>
        <w:t xml:space="preserve">выборного профсоюзного органа                                                                  </w:t>
      </w:r>
    </w:p>
    <w:p w:rsidR="00F31298" w:rsidRPr="00F31298" w:rsidRDefault="00F31298" w:rsidP="00F31298">
      <w:pPr>
        <w:pStyle w:val="a5"/>
        <w:rPr>
          <w:rFonts w:ascii="Times New Roman" w:hAnsi="Times New Roman" w:cs="Times New Roman"/>
          <w:sz w:val="24"/>
        </w:rPr>
      </w:pPr>
      <w:r w:rsidRPr="00F31298">
        <w:rPr>
          <w:rFonts w:ascii="Times New Roman" w:hAnsi="Times New Roman" w:cs="Times New Roman"/>
          <w:sz w:val="24"/>
        </w:rPr>
        <w:t>председатель профсоюзной организации</w:t>
      </w:r>
    </w:p>
    <w:p w:rsidR="00F31298" w:rsidRPr="00F31298" w:rsidRDefault="00F31298" w:rsidP="00F3129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_____________(Истомина Ю.В.</w:t>
      </w:r>
      <w:r w:rsidRPr="00F31298">
        <w:rPr>
          <w:rFonts w:ascii="Times New Roman" w:hAnsi="Times New Roman" w:cs="Times New Roman"/>
          <w:sz w:val="24"/>
        </w:rPr>
        <w:t>)</w:t>
      </w:r>
    </w:p>
    <w:p w:rsidR="00F31298" w:rsidRPr="00F31298" w:rsidRDefault="00F31298" w:rsidP="00F31298">
      <w:pPr>
        <w:pStyle w:val="a5"/>
        <w:rPr>
          <w:rFonts w:ascii="Times New Roman" w:hAnsi="Times New Roman" w:cs="Times New Roman"/>
          <w:sz w:val="24"/>
        </w:rPr>
      </w:pPr>
      <w:r w:rsidRPr="00F31298">
        <w:rPr>
          <w:rFonts w:ascii="Times New Roman" w:hAnsi="Times New Roman" w:cs="Times New Roman"/>
          <w:sz w:val="24"/>
        </w:rPr>
        <w:t>Протокол от «____»____________20___ г. №____</w:t>
      </w:r>
    </w:p>
    <w:p w:rsidR="00F31298" w:rsidRDefault="00F31298" w:rsidP="00F312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69CD" w:rsidRPr="002369CD" w:rsidRDefault="002369CD" w:rsidP="002369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9C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2369CD">
        <w:rPr>
          <w:rFonts w:ascii="Times New Roman" w:hAnsi="Times New Roman" w:cs="Times New Roman"/>
          <w:b/>
          <w:bCs/>
          <w:sz w:val="24"/>
          <w:szCs w:val="24"/>
        </w:rPr>
        <w:br/>
        <w:t>об  аттестационной комиссии образовательного учреждения</w:t>
      </w:r>
    </w:p>
    <w:p w:rsidR="002369CD" w:rsidRPr="002369CD" w:rsidRDefault="002369CD" w:rsidP="002369CD">
      <w:pPr>
        <w:pStyle w:val="a4"/>
        <w:widowControl w:val="0"/>
        <w:numPr>
          <w:ilvl w:val="2"/>
          <w:numId w:val="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spacing w:after="0" w:line="240" w:lineRule="auto"/>
        <w:ind w:hanging="1298"/>
        <w:jc w:val="both"/>
        <w:rPr>
          <w:rFonts w:ascii="Times New Roman" w:eastAsia="DejaVu Sans" w:hAnsi="Times New Roman" w:cs="Lohit Hindi"/>
          <w:b/>
          <w:color w:val="000000"/>
          <w:spacing w:val="-2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b/>
          <w:color w:val="000000"/>
          <w:spacing w:val="-2"/>
          <w:w w:val="102"/>
          <w:kern w:val="1"/>
          <w:sz w:val="24"/>
          <w:szCs w:val="24"/>
          <w:lang w:eastAsia="hi-IN" w:bidi="hi-IN"/>
        </w:rPr>
        <w:t>Общие положения.</w:t>
      </w:r>
    </w:p>
    <w:p w:rsidR="002369CD" w:rsidRPr="002369CD" w:rsidRDefault="002369CD" w:rsidP="002369CD">
      <w:pPr>
        <w:widowControl w:val="0"/>
        <w:suppressAutoHyphens/>
        <w:spacing w:before="120" w:after="120" w:line="240" w:lineRule="auto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2"/>
          <w:w w:val="102"/>
          <w:kern w:val="1"/>
          <w:sz w:val="24"/>
          <w:szCs w:val="24"/>
          <w:lang w:eastAsia="hi-IN" w:bidi="hi-IN"/>
        </w:rPr>
        <w:t xml:space="preserve">1.1. </w:t>
      </w: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Настоящее положение разработано в соответствии с Положением о порядке аттестации педагогов образовательного учреждения ГБОУ АО «Вельский детский дом»  на соответствие занимаемой должности и регламентирует порядок создания и деятельности аттестационной комиссии  (далее – аттестационная комиссия).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1.2. Аттестационная комиссия  в своей работе руководствуется Законом «Об образовании в Российской Федерации».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1.3.  Задачами аттестационной комиссии являются</w:t>
      </w:r>
    </w:p>
    <w:p w:rsidR="002369CD" w:rsidRPr="002369CD" w:rsidRDefault="002369CD" w:rsidP="002369CD">
      <w:pPr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1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9"/>
          <w:kern w:val="1"/>
          <w:sz w:val="24"/>
          <w:szCs w:val="24"/>
          <w:lang w:eastAsia="hi-IN" w:bidi="hi-IN"/>
        </w:rPr>
        <w:t xml:space="preserve">установление соответствия педагогов образовательного учреждения </w:t>
      </w:r>
      <w:r w:rsidRPr="002369CD">
        <w:rPr>
          <w:rFonts w:ascii="Times New Roman" w:eastAsia="DejaVu Sans" w:hAnsi="Times New Roman" w:cs="Lohit Hindi"/>
          <w:color w:val="000000"/>
          <w:spacing w:val="-13"/>
          <w:kern w:val="1"/>
          <w:sz w:val="24"/>
          <w:szCs w:val="24"/>
          <w:lang w:eastAsia="hi-IN" w:bidi="hi-IN"/>
        </w:rPr>
        <w:t xml:space="preserve">занимаемой должности; </w:t>
      </w:r>
    </w:p>
    <w:p w:rsidR="002369CD" w:rsidRPr="002369CD" w:rsidRDefault="002369CD" w:rsidP="002369CD">
      <w:pPr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6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2"/>
          <w:w w:val="102"/>
          <w:kern w:val="1"/>
          <w:sz w:val="24"/>
          <w:szCs w:val="24"/>
          <w:lang w:eastAsia="hi-IN" w:bidi="hi-IN"/>
        </w:rPr>
        <w:t xml:space="preserve">соблюдение </w:t>
      </w:r>
      <w:proofErr w:type="gramStart"/>
      <w:r w:rsidRPr="002369CD">
        <w:rPr>
          <w:rFonts w:ascii="Times New Roman" w:eastAsia="DejaVu Sans" w:hAnsi="Times New Roman" w:cs="Lohit Hindi"/>
          <w:color w:val="000000"/>
          <w:spacing w:val="-2"/>
          <w:w w:val="102"/>
          <w:kern w:val="1"/>
          <w:sz w:val="24"/>
          <w:szCs w:val="24"/>
          <w:lang w:eastAsia="hi-IN" w:bidi="hi-IN"/>
        </w:rPr>
        <w:t xml:space="preserve">порядка проведения процедуры аттестации </w:t>
      </w:r>
      <w:r w:rsidRPr="002369CD">
        <w:rPr>
          <w:rFonts w:ascii="Times New Roman" w:eastAsia="DejaVu Sans" w:hAnsi="Times New Roman" w:cs="Lohit Hindi"/>
          <w:color w:val="000000"/>
          <w:spacing w:val="-9"/>
          <w:w w:val="102"/>
          <w:kern w:val="1"/>
          <w:sz w:val="24"/>
          <w:szCs w:val="24"/>
          <w:lang w:eastAsia="hi-IN" w:bidi="hi-IN"/>
        </w:rPr>
        <w:t>педагогов образовательного учреждения</w:t>
      </w:r>
      <w:proofErr w:type="gramEnd"/>
      <w:r w:rsidRPr="002369CD">
        <w:rPr>
          <w:rFonts w:ascii="Times New Roman" w:eastAsia="DejaVu Sans" w:hAnsi="Times New Roman" w:cs="Lohit Hindi"/>
          <w:color w:val="000000"/>
          <w:spacing w:val="-9"/>
          <w:w w:val="102"/>
          <w:kern w:val="1"/>
          <w:sz w:val="24"/>
          <w:szCs w:val="24"/>
          <w:lang w:eastAsia="hi-IN" w:bidi="hi-IN"/>
        </w:rPr>
        <w:t xml:space="preserve"> </w:t>
      </w:r>
      <w:r w:rsidRPr="002369CD">
        <w:rPr>
          <w:rFonts w:ascii="Times New Roman" w:eastAsia="DejaVu Sans" w:hAnsi="Times New Roman" w:cs="Lohit Hindi"/>
          <w:color w:val="000000"/>
          <w:spacing w:val="-2"/>
          <w:w w:val="102"/>
          <w:kern w:val="1"/>
          <w:sz w:val="24"/>
          <w:szCs w:val="24"/>
          <w:lang w:eastAsia="hi-IN" w:bidi="hi-IN"/>
        </w:rPr>
        <w:t xml:space="preserve">в полном соответствии с </w:t>
      </w:r>
      <w:r w:rsidRPr="002369CD">
        <w:rPr>
          <w:rFonts w:ascii="Times New Roman" w:eastAsia="DejaVu Sans" w:hAnsi="Times New Roman" w:cs="Lohit Hindi"/>
          <w:color w:val="000000"/>
          <w:spacing w:val="-6"/>
          <w:w w:val="102"/>
          <w:kern w:val="1"/>
          <w:sz w:val="24"/>
          <w:szCs w:val="24"/>
          <w:lang w:eastAsia="hi-IN" w:bidi="hi-IN"/>
        </w:rPr>
        <w:t>нормативными требованиями и нормами профессиональной этики;</w:t>
      </w:r>
    </w:p>
    <w:p w:rsidR="002369CD" w:rsidRPr="002369CD" w:rsidRDefault="002369CD" w:rsidP="002369CD">
      <w:pPr>
        <w:widowControl w:val="0"/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 xml:space="preserve">реализация прав </w:t>
      </w:r>
      <w:r w:rsidRPr="002369CD">
        <w:rPr>
          <w:rFonts w:ascii="Times New Roman" w:eastAsia="DejaVu Sans" w:hAnsi="Times New Roman" w:cs="Lohit Hindi"/>
          <w:color w:val="000000"/>
          <w:spacing w:val="-9"/>
          <w:w w:val="102"/>
          <w:kern w:val="1"/>
          <w:sz w:val="24"/>
          <w:szCs w:val="24"/>
          <w:lang w:eastAsia="hi-IN" w:bidi="hi-IN"/>
        </w:rPr>
        <w:t xml:space="preserve">педагогов образовательного учреждения </w:t>
      </w:r>
      <w:r w:rsidRPr="002369CD"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 xml:space="preserve"> на дифференцированную оплату </w:t>
      </w:r>
      <w:r w:rsidRPr="002369CD"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труда в зависимости от качества их труда.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  <w:t>2.  Порядок создания аттестационной комиссии.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spacing w:val="-6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 xml:space="preserve">2.1. Аттестационная комиссия утверждается приказом  директора образовательного учреждения, который регламентирует персональный и количественный </w:t>
      </w:r>
      <w:r w:rsidRPr="002369CD">
        <w:rPr>
          <w:rFonts w:ascii="Times New Roman" w:eastAsia="DejaVu Sans" w:hAnsi="Times New Roman" w:cs="Lohit Hindi"/>
          <w:color w:val="000000"/>
          <w:spacing w:val="-4"/>
          <w:w w:val="102"/>
          <w:kern w:val="1"/>
          <w:sz w:val="24"/>
          <w:szCs w:val="24"/>
          <w:lang w:eastAsia="hi-IN" w:bidi="hi-IN"/>
        </w:rPr>
        <w:t xml:space="preserve">состав аттестационной комиссии. Полномочия членов комиссии определяются настоящим Положением. График проведения аттестации с </w:t>
      </w:r>
      <w:r w:rsidRPr="002369CD">
        <w:rPr>
          <w:rFonts w:ascii="Times New Roman" w:eastAsia="DejaVu Sans" w:hAnsi="Times New Roman" w:cs="Lohit Hindi"/>
          <w:color w:val="000000"/>
          <w:spacing w:val="-6"/>
          <w:w w:val="102"/>
          <w:kern w:val="1"/>
          <w:sz w:val="24"/>
          <w:szCs w:val="24"/>
          <w:lang w:eastAsia="hi-IN" w:bidi="hi-IN"/>
        </w:rPr>
        <w:t>учетом количества поданных заявлений утверждается приказом директора образовательного учреждения.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spacing w:val="-15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12"/>
          <w:kern w:val="1"/>
          <w:sz w:val="24"/>
          <w:szCs w:val="24"/>
          <w:lang w:eastAsia="hi-IN" w:bidi="hi-IN"/>
        </w:rPr>
        <w:t xml:space="preserve">2.2. В состав аттестационной комиссии входят работники образовательного учреждения, </w:t>
      </w:r>
      <w:r w:rsidRPr="002369CD">
        <w:rPr>
          <w:rFonts w:ascii="Times New Roman" w:eastAsia="DejaVu Sans" w:hAnsi="Times New Roman" w:cs="Lohit Hindi"/>
          <w:color w:val="000000"/>
          <w:spacing w:val="-15"/>
          <w:kern w:val="1"/>
          <w:sz w:val="24"/>
          <w:szCs w:val="24"/>
          <w:lang w:eastAsia="hi-IN" w:bidi="hi-IN"/>
        </w:rPr>
        <w:t>представители  профсоюзов.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spacing w:val="-14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10"/>
          <w:kern w:val="1"/>
          <w:sz w:val="24"/>
          <w:szCs w:val="24"/>
          <w:lang w:eastAsia="hi-IN" w:bidi="hi-IN"/>
        </w:rPr>
        <w:t>2.3.  Председателем  аттестационной комиссии является директор образовательного учреждения</w:t>
      </w:r>
      <w:r w:rsidRPr="002369CD">
        <w:rPr>
          <w:rFonts w:ascii="Times New Roman" w:eastAsia="DejaVu Sans" w:hAnsi="Times New Roman" w:cs="Lohit Hindi"/>
          <w:color w:val="000000"/>
          <w:spacing w:val="-14"/>
          <w:kern w:val="1"/>
          <w:sz w:val="24"/>
          <w:szCs w:val="24"/>
          <w:lang w:eastAsia="hi-IN" w:bidi="hi-IN"/>
        </w:rPr>
        <w:t>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i/>
          <w:iCs/>
          <w:color w:val="000000"/>
          <w:spacing w:val="-8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8"/>
          <w:kern w:val="1"/>
          <w:sz w:val="24"/>
          <w:szCs w:val="24"/>
          <w:lang w:eastAsia="hi-IN" w:bidi="hi-IN"/>
        </w:rPr>
        <w:t xml:space="preserve">2.4.  </w:t>
      </w:r>
      <w:r w:rsidRPr="002369CD">
        <w:rPr>
          <w:rFonts w:ascii="Times New Roman" w:eastAsia="DejaVu Sans" w:hAnsi="Times New Roman" w:cs="Lohit Hindi"/>
          <w:i/>
          <w:iCs/>
          <w:color w:val="000000"/>
          <w:spacing w:val="-8"/>
          <w:kern w:val="1"/>
          <w:sz w:val="24"/>
          <w:szCs w:val="24"/>
          <w:lang w:eastAsia="hi-IN" w:bidi="hi-IN"/>
        </w:rPr>
        <w:t>Председатель аттестационной комиссии:</w:t>
      </w:r>
    </w:p>
    <w:p w:rsidR="002369CD" w:rsidRPr="002369CD" w:rsidRDefault="002369CD" w:rsidP="002369CD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2"/>
          <w:kern w:val="1"/>
          <w:sz w:val="24"/>
          <w:szCs w:val="24"/>
          <w:lang w:eastAsia="hi-IN" w:bidi="hi-IN"/>
        </w:rPr>
        <w:t>руководит деятельностью комиссии;</w:t>
      </w:r>
    </w:p>
    <w:p w:rsidR="002369CD" w:rsidRPr="002369CD" w:rsidRDefault="002369CD" w:rsidP="002369CD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2"/>
          <w:kern w:val="1"/>
          <w:sz w:val="24"/>
          <w:szCs w:val="24"/>
          <w:lang w:eastAsia="hi-IN" w:bidi="hi-IN"/>
        </w:rPr>
        <w:t>проводит заседание комиссии;</w:t>
      </w:r>
    </w:p>
    <w:p w:rsidR="002369CD" w:rsidRPr="002369CD" w:rsidRDefault="002369CD" w:rsidP="002369CD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 xml:space="preserve">распределяет обязанности между членами аттестационной комиссии. 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i/>
          <w:iCs/>
          <w:color w:val="000000"/>
          <w:spacing w:val="-4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i/>
          <w:iCs/>
          <w:color w:val="000000"/>
          <w:spacing w:val="-4"/>
          <w:kern w:val="1"/>
          <w:sz w:val="24"/>
          <w:szCs w:val="24"/>
          <w:lang w:eastAsia="hi-IN" w:bidi="hi-IN"/>
        </w:rPr>
        <w:t xml:space="preserve">    Заместитель председателя:</w:t>
      </w:r>
    </w:p>
    <w:p w:rsidR="002369CD" w:rsidRPr="002369CD" w:rsidRDefault="002369CD" w:rsidP="002369CD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11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11"/>
          <w:kern w:val="1"/>
          <w:sz w:val="24"/>
          <w:szCs w:val="24"/>
          <w:lang w:eastAsia="hi-IN" w:bidi="hi-IN"/>
        </w:rPr>
        <w:t>выполняет обязанности  председателя  в его отсутствие;</w:t>
      </w:r>
    </w:p>
    <w:p w:rsidR="002369CD" w:rsidRPr="002369CD" w:rsidRDefault="002369CD" w:rsidP="002369CD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11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11"/>
          <w:kern w:val="1"/>
          <w:sz w:val="24"/>
          <w:szCs w:val="24"/>
          <w:lang w:eastAsia="hi-IN" w:bidi="hi-IN"/>
        </w:rPr>
        <w:t>руководит деятельностью   членов аттестационной комиссии.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i/>
          <w:iCs/>
          <w:color w:val="000000"/>
          <w:spacing w:val="-15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i/>
          <w:iCs/>
          <w:color w:val="000000"/>
          <w:spacing w:val="-15"/>
          <w:kern w:val="1"/>
          <w:sz w:val="24"/>
          <w:szCs w:val="24"/>
          <w:lang w:eastAsia="hi-IN" w:bidi="hi-IN"/>
        </w:rPr>
        <w:t xml:space="preserve">      Секретарь комиссии:</w:t>
      </w:r>
    </w:p>
    <w:p w:rsidR="002369CD" w:rsidRPr="002369CD" w:rsidRDefault="002369CD" w:rsidP="002369C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>принимает резюме аттестуемых;</w:t>
      </w:r>
    </w:p>
    <w:p w:rsidR="002369CD" w:rsidRPr="002369CD" w:rsidRDefault="002369CD" w:rsidP="002369C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>ведет регистрацию входящих и исходящих документов;</w:t>
      </w:r>
    </w:p>
    <w:p w:rsidR="002369CD" w:rsidRPr="002369CD" w:rsidRDefault="002369CD" w:rsidP="002369C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lastRenderedPageBreak/>
        <w:t>ведет протоколы заседаний аттестационной комиссии;</w:t>
      </w:r>
    </w:p>
    <w:p w:rsidR="002369CD" w:rsidRPr="002369CD" w:rsidRDefault="002369CD" w:rsidP="002369C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 xml:space="preserve">оформляет аттестационные листы в двух экземплярах. </w:t>
      </w:r>
    </w:p>
    <w:p w:rsidR="002369CD" w:rsidRPr="002369CD" w:rsidRDefault="002369CD" w:rsidP="002369CD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>оформляет аттестационное дело педагога образовательного учреждения.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i/>
          <w:iCs/>
          <w:color w:val="000000"/>
          <w:spacing w:val="-6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i/>
          <w:iCs/>
          <w:color w:val="000000"/>
          <w:spacing w:val="-6"/>
          <w:kern w:val="1"/>
          <w:sz w:val="24"/>
          <w:szCs w:val="24"/>
          <w:lang w:eastAsia="hi-IN" w:bidi="hi-IN"/>
        </w:rPr>
        <w:t xml:space="preserve">  Члены комиссии:</w:t>
      </w:r>
    </w:p>
    <w:p w:rsidR="002369CD" w:rsidRPr="002369CD" w:rsidRDefault="002369CD" w:rsidP="002369CD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4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2"/>
          <w:w w:val="102"/>
          <w:kern w:val="1"/>
          <w:sz w:val="24"/>
          <w:szCs w:val="24"/>
          <w:lang w:eastAsia="hi-IN" w:bidi="hi-IN"/>
        </w:rPr>
        <w:t xml:space="preserve">выполняют свои обязанности в соответствии с регламентом, установленным </w:t>
      </w:r>
      <w:r w:rsidRPr="002369CD">
        <w:rPr>
          <w:rFonts w:ascii="Times New Roman" w:eastAsia="DejaVu Sans" w:hAnsi="Times New Roman" w:cs="Lohit Hindi"/>
          <w:color w:val="000000"/>
          <w:spacing w:val="-4"/>
          <w:w w:val="102"/>
          <w:kern w:val="1"/>
          <w:sz w:val="24"/>
          <w:szCs w:val="24"/>
          <w:lang w:eastAsia="hi-IN" w:bidi="hi-IN"/>
        </w:rPr>
        <w:t xml:space="preserve">председателем аттестационной комиссии. 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4"/>
          <w:w w:val="102"/>
          <w:kern w:val="1"/>
          <w:sz w:val="24"/>
          <w:szCs w:val="24"/>
          <w:lang w:eastAsia="hi-IN" w:bidi="hi-IN"/>
        </w:rPr>
        <w:t xml:space="preserve">Аттестационная комиссия является </w:t>
      </w:r>
      <w:r w:rsidRPr="002369CD">
        <w:rPr>
          <w:rFonts w:ascii="Times New Roman" w:eastAsia="DejaVu Sans" w:hAnsi="Times New Roman" w:cs="Lohit Hindi"/>
          <w:color w:val="000000"/>
          <w:spacing w:val="-3"/>
          <w:w w:val="102"/>
          <w:kern w:val="1"/>
          <w:sz w:val="24"/>
          <w:szCs w:val="24"/>
          <w:lang w:eastAsia="hi-IN" w:bidi="hi-IN"/>
        </w:rPr>
        <w:t xml:space="preserve">постоянно действующим рабочим органом. Все изменения в ее составе утверждаются </w:t>
      </w:r>
      <w:r w:rsidRPr="002369CD">
        <w:rPr>
          <w:rFonts w:ascii="Times New Roman" w:eastAsia="DejaVu Sans" w:hAnsi="Times New Roman" w:cs="Lohit Hindi"/>
          <w:color w:val="000000"/>
          <w:spacing w:val="-5"/>
          <w:w w:val="102"/>
          <w:kern w:val="1"/>
          <w:sz w:val="24"/>
          <w:szCs w:val="24"/>
          <w:lang w:eastAsia="hi-IN" w:bidi="hi-IN"/>
        </w:rPr>
        <w:t>приказом  директора образовательного учреждения.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w w:val="102"/>
          <w:kern w:val="1"/>
          <w:sz w:val="24"/>
          <w:szCs w:val="24"/>
          <w:lang w:eastAsia="hi-IN" w:bidi="hi-IN"/>
        </w:rPr>
        <w:t>3</w:t>
      </w:r>
      <w:r w:rsidRPr="002369CD">
        <w:rPr>
          <w:rFonts w:ascii="Times New Roman" w:eastAsia="DejaVu Sans" w:hAnsi="Times New Roman" w:cs="Lohit Hindi"/>
          <w:b/>
          <w:color w:val="000000"/>
          <w:w w:val="102"/>
          <w:kern w:val="1"/>
          <w:sz w:val="24"/>
          <w:szCs w:val="24"/>
          <w:lang w:eastAsia="hi-IN" w:bidi="hi-IN"/>
        </w:rPr>
        <w:t xml:space="preserve">. Требования к члену аттестационной комиссии. 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rPr>
          <w:rFonts w:ascii="Times New Roman" w:eastAsia="DejaVu Sans" w:hAnsi="Times New Roman" w:cs="Lohit Hindi"/>
          <w:i/>
          <w:iCs/>
          <w:color w:val="000000"/>
          <w:spacing w:val="-2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2"/>
          <w:kern w:val="1"/>
          <w:sz w:val="24"/>
          <w:szCs w:val="24"/>
          <w:lang w:eastAsia="hi-IN" w:bidi="hi-IN"/>
        </w:rPr>
        <w:t xml:space="preserve">3.1. </w:t>
      </w:r>
      <w:r w:rsidRPr="002369CD">
        <w:rPr>
          <w:rFonts w:ascii="Times New Roman" w:eastAsia="DejaVu Sans" w:hAnsi="Times New Roman" w:cs="Lohit Hindi"/>
          <w:i/>
          <w:iCs/>
          <w:color w:val="000000"/>
          <w:spacing w:val="-2"/>
          <w:kern w:val="1"/>
          <w:sz w:val="24"/>
          <w:szCs w:val="24"/>
          <w:lang w:eastAsia="hi-IN" w:bidi="hi-IN"/>
        </w:rPr>
        <w:t>Профессиональные требования:</w:t>
      </w:r>
    </w:p>
    <w:p w:rsidR="002369CD" w:rsidRPr="002369CD" w:rsidRDefault="002369CD" w:rsidP="002369CD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>высшее педагогическое образование;</w:t>
      </w:r>
    </w:p>
    <w:p w:rsidR="002369CD" w:rsidRPr="002369CD" w:rsidRDefault="002369CD" w:rsidP="002369CD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Lohit Hindi"/>
          <w:color w:val="000000"/>
          <w:spacing w:val="-1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10"/>
          <w:kern w:val="1"/>
          <w:sz w:val="24"/>
          <w:szCs w:val="24"/>
          <w:lang w:eastAsia="hi-IN" w:bidi="hi-IN"/>
        </w:rPr>
        <w:t>стаж руководящей или педагогической работы не менее 5 лет;</w:t>
      </w:r>
    </w:p>
    <w:p w:rsidR="002369CD" w:rsidRPr="002369CD" w:rsidRDefault="002369CD" w:rsidP="002369CD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Lohit Hindi"/>
          <w:color w:val="000000"/>
          <w:spacing w:val="-4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наличие первой или высшей </w:t>
      </w:r>
      <w:r w:rsidRPr="002369CD">
        <w:rPr>
          <w:rFonts w:ascii="Times New Roman" w:eastAsia="DejaVu Sans" w:hAnsi="Times New Roman" w:cs="Lohit Hindi"/>
          <w:color w:val="000000"/>
          <w:spacing w:val="-4"/>
          <w:kern w:val="1"/>
          <w:sz w:val="24"/>
          <w:szCs w:val="24"/>
          <w:lang w:eastAsia="hi-IN" w:bidi="hi-IN"/>
        </w:rPr>
        <w:t>квалификационной категории;</w:t>
      </w:r>
    </w:p>
    <w:p w:rsidR="002369CD" w:rsidRPr="002369CD" w:rsidRDefault="002369CD" w:rsidP="002369CD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>владение нормативно-правовым обеспечением организации аттестации;</w:t>
      </w:r>
    </w:p>
    <w:p w:rsidR="002369CD" w:rsidRPr="002369CD" w:rsidRDefault="002369CD" w:rsidP="002369CD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3"/>
          <w:kern w:val="1"/>
          <w:sz w:val="24"/>
          <w:szCs w:val="24"/>
          <w:lang w:eastAsia="hi-IN" w:bidi="hi-IN"/>
        </w:rPr>
        <w:t>ориентация в проблемах развития системы образования;</w:t>
      </w:r>
    </w:p>
    <w:p w:rsidR="002369CD" w:rsidRPr="002369CD" w:rsidRDefault="002369CD" w:rsidP="002369CD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spacing w:val="-15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spacing w:val="-8"/>
          <w:kern w:val="1"/>
          <w:sz w:val="24"/>
          <w:szCs w:val="24"/>
          <w:lang w:eastAsia="hi-IN" w:bidi="hi-IN"/>
        </w:rPr>
        <w:t xml:space="preserve">владение формами и методами получения анализа и обобщения информации   в пределах </w:t>
      </w:r>
      <w:r w:rsidRPr="002369CD">
        <w:rPr>
          <w:rFonts w:ascii="Times New Roman" w:eastAsia="DejaVu Sans" w:hAnsi="Times New Roman" w:cs="Lohit Hindi"/>
          <w:color w:val="000000"/>
          <w:spacing w:val="-15"/>
          <w:kern w:val="1"/>
          <w:sz w:val="24"/>
          <w:szCs w:val="24"/>
          <w:lang w:eastAsia="hi-IN" w:bidi="hi-IN"/>
        </w:rPr>
        <w:t>компетенции.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3.2.  Коммуникативные требования.</w:t>
      </w:r>
    </w:p>
    <w:p w:rsidR="002369CD" w:rsidRPr="002369CD" w:rsidRDefault="002369CD" w:rsidP="002369C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член аттестационной комиссии должен обладать коммуникативной культурой, проявляющейся в умении реализовать на практике гуманистическое личностно-ориентированное отношение в ситуациях профессиональной деятельности. При этом учитывается:</w:t>
      </w:r>
    </w:p>
    <w:p w:rsidR="002369CD" w:rsidRPr="002369CD" w:rsidRDefault="002369CD" w:rsidP="002369C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наличие   установки   на   реализацию   способностей   каждого   аттестуемого,   создание комфортного микроклимата в процессе аттестации;</w:t>
      </w:r>
    </w:p>
    <w:p w:rsidR="002369CD" w:rsidRPr="002369CD" w:rsidRDefault="002369CD" w:rsidP="002369C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готовность к сотрудничеству;</w:t>
      </w:r>
    </w:p>
    <w:p w:rsidR="002369CD" w:rsidRPr="002369CD" w:rsidRDefault="002369CD" w:rsidP="002369C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владение методами разрешения конфликтных ситуаций;</w:t>
      </w:r>
    </w:p>
    <w:p w:rsidR="002369CD" w:rsidRPr="002369CD" w:rsidRDefault="002369CD" w:rsidP="002369CD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речевая культура.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4</w:t>
      </w:r>
      <w:r w:rsidRPr="002369CD"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  <w:t>.    Права и обязанности членов аттестационной комиссии.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4.1. </w:t>
      </w:r>
      <w:r w:rsidRPr="002369CD"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  <w:t>Члены аттестационных комиссий имеют право:</w:t>
      </w:r>
    </w:p>
    <w:p w:rsidR="002369CD" w:rsidRPr="002369CD" w:rsidRDefault="002369CD" w:rsidP="002369CD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запрашивать необходимую информацию в пределах компетенции;</w:t>
      </w:r>
    </w:p>
    <w:p w:rsidR="002369CD" w:rsidRPr="002369CD" w:rsidRDefault="002369CD" w:rsidP="002369CD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участвовать в работе аттестационной комиссии;</w:t>
      </w:r>
    </w:p>
    <w:p w:rsidR="002369CD" w:rsidRPr="002369CD" w:rsidRDefault="002369CD" w:rsidP="002369CD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определять алгоритмы деятельности аттестационной комиссии; периодичность заседаний, процедуру принятия решения, форму протокола и другой документации, не регламентированной нормативными документами.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4.2.  </w:t>
      </w:r>
      <w:r w:rsidRPr="002369CD">
        <w:rPr>
          <w:rFonts w:ascii="Times New Roman" w:eastAsia="DejaVu Sans" w:hAnsi="Times New Roman" w:cs="Lohit Hindi"/>
          <w:i/>
          <w:iCs/>
          <w:color w:val="000000"/>
          <w:kern w:val="1"/>
          <w:sz w:val="24"/>
          <w:szCs w:val="24"/>
          <w:lang w:eastAsia="hi-IN" w:bidi="hi-IN"/>
        </w:rPr>
        <w:t>Члены аттестационной комиссии обязаны:</w:t>
      </w:r>
    </w:p>
    <w:p w:rsidR="002369CD" w:rsidRPr="002369CD" w:rsidRDefault="002369CD" w:rsidP="002369C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обеспечить объективность принятия решения в пределах компетенции;</w:t>
      </w:r>
    </w:p>
    <w:p w:rsidR="002369CD" w:rsidRPr="002369CD" w:rsidRDefault="002369CD" w:rsidP="002369C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защищать права </w:t>
      </w:r>
      <w:proofErr w:type="gramStart"/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аттестуемых</w:t>
      </w:r>
      <w:proofErr w:type="gramEnd"/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;</w:t>
      </w:r>
    </w:p>
    <w:p w:rsidR="002369CD" w:rsidRPr="002369CD" w:rsidRDefault="002369CD" w:rsidP="002369C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не наносить ущерба своей основной профессиональной деятельности.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5.  </w:t>
      </w:r>
      <w:r w:rsidRPr="002369CD"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  <w:t>Регламент работы  аттестационной комиссии.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  <w:tab w:val="num" w:pos="142"/>
        </w:tabs>
        <w:suppressAutoHyphens/>
        <w:spacing w:after="0" w:line="240" w:lineRule="auto"/>
        <w:ind w:left="-16" w:firstLine="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Заседания аттестационной комиссии проводятся в соответствии с графиком, утвержденным приказом директора образовательного учреждения.</w:t>
      </w:r>
    </w:p>
    <w:p w:rsidR="002369CD" w:rsidRPr="002369CD" w:rsidRDefault="002369CD" w:rsidP="002369CD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Аттестационная комиссия рассматривает ходатайство работника о переносе даты проведения аттестации по уважительной причине в рамках аттестации с целью подтверждения соответствия аттестуемого занимаемой должности и принимает решение об изменении срока аттестации.</w:t>
      </w:r>
    </w:p>
    <w:p w:rsidR="002369CD" w:rsidRPr="002369CD" w:rsidRDefault="002369CD" w:rsidP="002369CD">
      <w:pPr>
        <w:widowControl w:val="0"/>
        <w:numPr>
          <w:ilvl w:val="1"/>
          <w:numId w:val="11"/>
        </w:numPr>
        <w:shd w:val="clear" w:color="auto" w:fill="FFFFFF"/>
        <w:tabs>
          <w:tab w:val="left" w:pos="64"/>
          <w:tab w:val="left" w:pos="631"/>
        </w:tabs>
        <w:suppressAutoHyphens/>
        <w:spacing w:after="0" w:line="240" w:lineRule="auto"/>
        <w:ind w:left="32" w:hanging="32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Аттестационная комиссия проводит подготовительную работу по проведению аттестации.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5.4. Рассматривает резюме аттестуемого педагога образовательного учреждения.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5.5.  Информирует аттестуемого педагога об изменениях и дополнениях в порядке прохождения аттестации.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5.6. Проводит в соответствии с планом работы заседания по рассмотрению </w:t>
      </w:r>
      <w:proofErr w:type="spellStart"/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самопрезентаций</w:t>
      </w:r>
      <w:proofErr w:type="spellEnd"/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lastRenderedPageBreak/>
        <w:t>аттестуемых педагогов образовательного учреждения.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5.7. Определяет результаты аттестации открытым голосованием на заседании комиссии.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5.8. Решение считается действительным, если на заседании комиссии присутствовало не менее 2/3 ее членов. Результаты голосования определяются большинством голосов членов, принявших участие в голосовании. В случае равного количества голосов голос председателя аттестационной комиссии засчитывается за 2. (протокол визируется председателем или  секретарем и присутствующими членами комиссии).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5.9.  Комиссия дает при подведении итогов аттестации одну из двух оценок:</w:t>
      </w:r>
    </w:p>
    <w:p w:rsidR="002369CD" w:rsidRPr="002369CD" w:rsidRDefault="002369CD" w:rsidP="002369CD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соответствует занимаемой должности;</w:t>
      </w:r>
    </w:p>
    <w:p w:rsidR="002369CD" w:rsidRPr="002369CD" w:rsidRDefault="002369CD" w:rsidP="002369CD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не соответствует занимаемой должности.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6.    </w:t>
      </w:r>
      <w:r w:rsidRPr="002369CD"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  <w:t>Реализация решений  аттестационной комиссии.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6.1. Педагогу образовательного учреждения, признанному соответствующим занимаемой должности, аттестационная комиссия выдает аттестационный лист, свидетельствующий о прохождении аттестации.</w:t>
      </w:r>
    </w:p>
    <w:p w:rsidR="002369CD" w:rsidRPr="002369CD" w:rsidRDefault="002369CD" w:rsidP="002369CD">
      <w:pPr>
        <w:widowControl w:val="0"/>
        <w:shd w:val="clear" w:color="auto" w:fill="FFFFFF"/>
        <w:suppressAutoHyphens/>
        <w:spacing w:after="0" w:line="240" w:lineRule="auto"/>
        <w:ind w:left="-1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6.2. На  основании  решения аттестационной  комиссии директор образовательного учреждения издает приказ о соответствии занимаемой должности. </w:t>
      </w:r>
    </w:p>
    <w:p w:rsidR="002369CD" w:rsidRPr="002369CD" w:rsidRDefault="002369CD" w:rsidP="002369C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  <w:t>7. Ответственность аттестационной комиссии.</w:t>
      </w:r>
    </w:p>
    <w:p w:rsidR="002369CD" w:rsidRPr="002369CD" w:rsidRDefault="002369CD" w:rsidP="002369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Аттестационная  комиссия несет ответственность </w:t>
      </w:r>
      <w:proofErr w:type="gramStart"/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за</w:t>
      </w:r>
      <w:proofErr w:type="gramEnd"/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:</w:t>
      </w:r>
    </w:p>
    <w:p w:rsidR="002369CD" w:rsidRPr="002369CD" w:rsidRDefault="002369CD" w:rsidP="002369C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принятие обоснованного решения по результатам аттестации деятельности аттестуемого в соответствии с занимаемой должностью;</w:t>
      </w:r>
    </w:p>
    <w:p w:rsidR="002369CD" w:rsidRPr="002369CD" w:rsidRDefault="002369CD" w:rsidP="002369C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2369CD" w:rsidRPr="002369CD" w:rsidRDefault="002369CD" w:rsidP="002369C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строгое соответствие порядку проведения аттестации работников;</w:t>
      </w:r>
    </w:p>
    <w:p w:rsidR="002369CD" w:rsidRPr="002369CD" w:rsidRDefault="002369CD" w:rsidP="002369C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создание благоприятных условий для работников, проходящих аттестацию;</w:t>
      </w:r>
    </w:p>
    <w:p w:rsidR="002369CD" w:rsidRPr="002369CD" w:rsidRDefault="002369CD" w:rsidP="002369C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строгое соблюдение конфиденциальности полученной информации.</w:t>
      </w:r>
    </w:p>
    <w:p w:rsidR="002369CD" w:rsidRPr="002369CD" w:rsidRDefault="002369CD" w:rsidP="002369C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Default="002369CD" w:rsidP="002369C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8</w:t>
      </w:r>
      <w:r w:rsidRPr="002369CD"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  <w:t>. Делопроизводство</w:t>
      </w:r>
    </w:p>
    <w:p w:rsidR="002369CD" w:rsidRPr="002369CD" w:rsidRDefault="002369CD" w:rsidP="002369C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b/>
          <w:color w:val="000000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tabs>
          <w:tab w:val="left" w:pos="2574"/>
        </w:tabs>
        <w:suppressAutoHyphens/>
        <w:spacing w:after="0" w:line="240" w:lineRule="auto"/>
        <w:ind w:left="720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К документации Аттестационной комиссии относятся:</w:t>
      </w:r>
    </w:p>
    <w:p w:rsidR="002369CD" w:rsidRPr="002369CD" w:rsidRDefault="002369CD" w:rsidP="002369CD">
      <w:pPr>
        <w:widowControl w:val="0"/>
        <w:numPr>
          <w:ilvl w:val="0"/>
          <w:numId w:val="14"/>
        </w:numPr>
        <w:tabs>
          <w:tab w:val="left" w:pos="2574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приказ директора образовательного учреждения  о персональном составе, графике заседаний аттестационной комиссии; </w:t>
      </w:r>
    </w:p>
    <w:p w:rsidR="002369CD" w:rsidRPr="002369CD" w:rsidRDefault="002369CD" w:rsidP="002369CD">
      <w:pPr>
        <w:widowControl w:val="0"/>
        <w:numPr>
          <w:ilvl w:val="0"/>
          <w:numId w:val="14"/>
        </w:numPr>
        <w:tabs>
          <w:tab w:val="left" w:pos="2574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книга протоколов заседаний аттестационной комиссии;</w:t>
      </w:r>
    </w:p>
    <w:p w:rsidR="002369CD" w:rsidRPr="002369CD" w:rsidRDefault="002369CD" w:rsidP="002369CD">
      <w:pPr>
        <w:widowControl w:val="0"/>
        <w:numPr>
          <w:ilvl w:val="0"/>
          <w:numId w:val="14"/>
        </w:numPr>
        <w:tabs>
          <w:tab w:val="left" w:pos="2574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аттестационные дела педагогических работников;</w:t>
      </w:r>
    </w:p>
    <w:p w:rsidR="002369CD" w:rsidRPr="002369CD" w:rsidRDefault="002369CD" w:rsidP="002369CD">
      <w:pPr>
        <w:widowControl w:val="0"/>
        <w:numPr>
          <w:ilvl w:val="0"/>
          <w:numId w:val="14"/>
        </w:numPr>
        <w:tabs>
          <w:tab w:val="left" w:pos="2565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журналы регистрации документов: 1) журнал регистрации документов на аттестацию с целью подтверждения соответствия руководящего работника занимаемой должности; </w:t>
      </w:r>
    </w:p>
    <w:p w:rsidR="002369CD" w:rsidRPr="002369CD" w:rsidRDefault="002369CD" w:rsidP="002369CD">
      <w:pPr>
        <w:widowControl w:val="0"/>
        <w:numPr>
          <w:ilvl w:val="0"/>
          <w:numId w:val="14"/>
        </w:numPr>
        <w:tabs>
          <w:tab w:val="left" w:pos="2565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журнал регистрации аттестационных листов;</w:t>
      </w:r>
    </w:p>
    <w:p w:rsidR="002369CD" w:rsidRPr="002369CD" w:rsidRDefault="002369CD" w:rsidP="002369CD">
      <w:pPr>
        <w:widowControl w:val="0"/>
        <w:numPr>
          <w:ilvl w:val="0"/>
          <w:numId w:val="14"/>
        </w:numPr>
        <w:tabs>
          <w:tab w:val="left" w:pos="2574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>журнал регистрации письменных обращений руководящих, педагогических работников.</w:t>
      </w:r>
    </w:p>
    <w:p w:rsidR="002369CD" w:rsidRPr="002369CD" w:rsidRDefault="002369CD" w:rsidP="002369C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F31298" w:rsidRDefault="00F31298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  <w:lastRenderedPageBreak/>
        <w:t>Приложение 1</w:t>
      </w:r>
    </w:p>
    <w:p w:rsidR="002369CD" w:rsidRPr="00F31298" w:rsidRDefault="002369CD" w:rsidP="002369CD">
      <w:pPr>
        <w:widowControl w:val="0"/>
        <w:suppressAutoHyphens/>
        <w:spacing w:after="0" w:line="240" w:lineRule="auto"/>
        <w:ind w:left="-16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F31298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Персональный состав аттестационной комиссии</w:t>
      </w:r>
    </w:p>
    <w:p w:rsidR="002369CD" w:rsidRPr="00F31298" w:rsidRDefault="002369CD" w:rsidP="002369CD">
      <w:pPr>
        <w:widowControl w:val="0"/>
        <w:suppressAutoHyphens/>
        <w:spacing w:after="0" w:line="240" w:lineRule="auto"/>
        <w:ind w:left="-16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F31298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 xml:space="preserve"> образовательного учреждения</w:t>
      </w:r>
    </w:p>
    <w:p w:rsidR="002369CD" w:rsidRDefault="002369CD" w:rsidP="002369CD">
      <w:pPr>
        <w:widowControl w:val="0"/>
        <w:suppressAutoHyphens/>
        <w:spacing w:after="0" w:line="240" w:lineRule="auto"/>
        <w:ind w:left="-16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-16" w:type="dxa"/>
        <w:tblLook w:val="04A0"/>
      </w:tblPr>
      <w:tblGrid>
        <w:gridCol w:w="445"/>
        <w:gridCol w:w="3553"/>
        <w:gridCol w:w="1999"/>
        <w:gridCol w:w="2349"/>
        <w:gridCol w:w="1651"/>
      </w:tblGrid>
      <w:tr w:rsidR="002369CD" w:rsidTr="002369CD">
        <w:tc>
          <w:tcPr>
            <w:tcW w:w="445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553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199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4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Должность </w:t>
            </w:r>
          </w:p>
        </w:tc>
        <w:tc>
          <w:tcPr>
            <w:tcW w:w="1651" w:type="dxa"/>
          </w:tcPr>
          <w:p w:rsidR="002369CD" w:rsidRDefault="002369CD" w:rsidP="00654697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Категория </w:t>
            </w:r>
          </w:p>
        </w:tc>
      </w:tr>
      <w:tr w:rsidR="002369CD" w:rsidTr="002369CD">
        <w:tc>
          <w:tcPr>
            <w:tcW w:w="445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3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9" w:type="dxa"/>
          </w:tcPr>
          <w:p w:rsidR="002369CD" w:rsidRPr="00DD509E" w:rsidRDefault="002369CD" w:rsidP="002F1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DD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234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1" w:type="dxa"/>
          </w:tcPr>
          <w:p w:rsidR="002369CD" w:rsidRDefault="002369CD" w:rsidP="00654697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69CD" w:rsidTr="002369CD">
        <w:tc>
          <w:tcPr>
            <w:tcW w:w="445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3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9" w:type="dxa"/>
          </w:tcPr>
          <w:p w:rsidR="002369CD" w:rsidRPr="00DD509E" w:rsidRDefault="002369CD" w:rsidP="002F1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Pr="00DD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234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1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69CD" w:rsidTr="002369CD">
        <w:tc>
          <w:tcPr>
            <w:tcW w:w="445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3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9" w:type="dxa"/>
          </w:tcPr>
          <w:p w:rsidR="002369CD" w:rsidRDefault="002369CD" w:rsidP="00236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D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234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1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69CD" w:rsidTr="002369CD">
        <w:tc>
          <w:tcPr>
            <w:tcW w:w="445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3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9" w:type="dxa"/>
          </w:tcPr>
          <w:p w:rsidR="002369CD" w:rsidRDefault="002369CD" w:rsidP="00236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DD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 Совета трудового коллектива</w:t>
            </w:r>
          </w:p>
        </w:tc>
        <w:tc>
          <w:tcPr>
            <w:tcW w:w="234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1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69CD" w:rsidTr="002369CD">
        <w:tc>
          <w:tcPr>
            <w:tcW w:w="445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3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9" w:type="dxa"/>
          </w:tcPr>
          <w:p w:rsidR="002369CD" w:rsidRDefault="002369CD" w:rsidP="00236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DD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234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1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69CD" w:rsidTr="002369CD">
        <w:tc>
          <w:tcPr>
            <w:tcW w:w="445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3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9" w:type="dxa"/>
          </w:tcPr>
          <w:p w:rsidR="002369CD" w:rsidRDefault="002369CD" w:rsidP="00A77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DD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представитель </w:t>
            </w:r>
            <w:r w:rsidR="00A77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профсоюзной организации </w:t>
            </w:r>
            <w:bookmarkStart w:id="0" w:name="_GoBack"/>
            <w:bookmarkEnd w:id="0"/>
          </w:p>
        </w:tc>
        <w:tc>
          <w:tcPr>
            <w:tcW w:w="2349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51" w:type="dxa"/>
          </w:tcPr>
          <w:p w:rsidR="002369CD" w:rsidRDefault="002369CD" w:rsidP="002369CD">
            <w:pPr>
              <w:widowControl w:val="0"/>
              <w:suppressAutoHyphens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369CD" w:rsidRDefault="002369CD" w:rsidP="002369CD">
      <w:pPr>
        <w:widowControl w:val="0"/>
        <w:suppressAutoHyphens/>
        <w:spacing w:after="0" w:line="240" w:lineRule="auto"/>
        <w:ind w:left="-16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uppressAutoHyphens/>
        <w:spacing w:after="0" w:line="240" w:lineRule="auto"/>
        <w:ind w:left="-16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uppressAutoHyphens/>
        <w:spacing w:after="0" w:line="240" w:lineRule="auto"/>
        <w:ind w:left="-16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2369CD" w:rsidRPr="002369CD" w:rsidRDefault="002369CD" w:rsidP="002369C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</w:pPr>
      <w:r w:rsidRPr="002369CD">
        <w:rPr>
          <w:rFonts w:ascii="Times New Roman" w:eastAsia="DejaVu Sans" w:hAnsi="Times New Roman" w:cs="Lohit Hindi"/>
          <w:i/>
          <w:iCs/>
          <w:kern w:val="1"/>
          <w:sz w:val="24"/>
          <w:szCs w:val="24"/>
          <w:lang w:eastAsia="hi-IN" w:bidi="hi-IN"/>
        </w:rPr>
        <w:t>Приложение 2</w:t>
      </w:r>
    </w:p>
    <w:p w:rsidR="002369CD" w:rsidRPr="00F31298" w:rsidRDefault="002369CD" w:rsidP="00F312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  <w:r w:rsidRPr="00F31298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График проведения заседаний аттестационной комиссии образовательного учреждения на ___/</w:t>
      </w:r>
      <w:proofErr w:type="spellStart"/>
      <w:r w:rsidRPr="00F31298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____уч</w:t>
      </w:r>
      <w:proofErr w:type="gramStart"/>
      <w:r w:rsidRPr="00F31298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.г</w:t>
      </w:r>
      <w:proofErr w:type="gramEnd"/>
      <w:r w:rsidRPr="00F31298"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  <w:t>од</w:t>
      </w:r>
      <w:proofErr w:type="spellEnd"/>
    </w:p>
    <w:p w:rsidR="002369CD" w:rsidRPr="00F31298" w:rsidRDefault="002369CD" w:rsidP="00F3129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1"/>
          <w:sz w:val="24"/>
          <w:szCs w:val="24"/>
          <w:lang w:eastAsia="hi-IN" w:bidi="hi-IN"/>
        </w:rPr>
      </w:pP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1"/>
        <w:gridCol w:w="3079"/>
        <w:gridCol w:w="2899"/>
        <w:gridCol w:w="2906"/>
      </w:tblGrid>
      <w:tr w:rsidR="002369CD" w:rsidRPr="002369CD" w:rsidTr="002369CD">
        <w:trPr>
          <w:trHeight w:val="298"/>
        </w:trPr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369C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369C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Месяц</w:t>
            </w:r>
          </w:p>
        </w:tc>
        <w:tc>
          <w:tcPr>
            <w:tcW w:w="2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369C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369C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Примечания</w:t>
            </w:r>
          </w:p>
        </w:tc>
      </w:tr>
      <w:tr w:rsidR="002369CD" w:rsidRPr="002369CD" w:rsidTr="002369CD">
        <w:trPr>
          <w:trHeight w:val="317"/>
        </w:trPr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2369CD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69CD" w:rsidRPr="002369CD" w:rsidRDefault="002369CD" w:rsidP="002F1F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369CD" w:rsidRPr="002369CD" w:rsidRDefault="002369CD" w:rsidP="002369CD">
      <w:pPr>
        <w:rPr>
          <w:sz w:val="24"/>
          <w:szCs w:val="24"/>
        </w:rPr>
      </w:pPr>
    </w:p>
    <w:p w:rsidR="00B82685" w:rsidRPr="002369CD" w:rsidRDefault="00B82685">
      <w:pPr>
        <w:rPr>
          <w:sz w:val="24"/>
          <w:szCs w:val="24"/>
        </w:rPr>
      </w:pPr>
    </w:p>
    <w:sectPr w:rsidR="00B82685" w:rsidRPr="002369CD" w:rsidSect="002369CD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4126D4DA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9CD"/>
    <w:rsid w:val="000A23F0"/>
    <w:rsid w:val="002369CD"/>
    <w:rsid w:val="00333145"/>
    <w:rsid w:val="007930C4"/>
    <w:rsid w:val="00A77931"/>
    <w:rsid w:val="00B82685"/>
    <w:rsid w:val="00F3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9CD"/>
    <w:pPr>
      <w:ind w:left="720"/>
      <w:contextualSpacing/>
    </w:pPr>
  </w:style>
  <w:style w:type="paragraph" w:styleId="a5">
    <w:name w:val="No Spacing"/>
    <w:uiPriority w:val="1"/>
    <w:qFormat/>
    <w:rsid w:val="00F31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2002-01-01T02:55:00Z</dcterms:created>
  <dcterms:modified xsi:type="dcterms:W3CDTF">2002-01-01T02:55:00Z</dcterms:modified>
</cp:coreProperties>
</file>